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5BF480" w14:textId="350C29A6" w:rsidR="000E1D3A" w:rsidRPr="000E1D3A" w:rsidRDefault="000E1D3A" w:rsidP="000E1D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8"/>
        </w:rPr>
      </w:pPr>
      <w:r w:rsidRPr="000E1D3A">
        <w:rPr>
          <w:rFonts w:ascii="Times New Roman" w:eastAsia="Times New Roman" w:hAnsi="Times New Roman" w:cs="Times New Roman"/>
          <w:b/>
          <w:sz w:val="24"/>
          <w:szCs w:val="28"/>
        </w:rPr>
        <w:t xml:space="preserve">Приложение </w:t>
      </w:r>
    </w:p>
    <w:p w14:paraId="33C62F9E" w14:textId="2A007381" w:rsidR="000E1D3A" w:rsidRDefault="00F1240B" w:rsidP="00C03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Методические материалы </w:t>
      </w:r>
    </w:p>
    <w:p w14:paraId="24758C52" w14:textId="77777777" w:rsidR="000E1D3A" w:rsidRDefault="00F1240B" w:rsidP="00C032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проведению Единого республиканского открытого урока </w:t>
      </w:r>
    </w:p>
    <w:p w14:paraId="6957F1B6" w14:textId="2C827955" w:rsidR="006F1DA8" w:rsidRPr="00C03247" w:rsidRDefault="00F1240B" w:rsidP="00C03247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 Российскому движению детей и молодежи</w:t>
      </w:r>
    </w:p>
    <w:p w14:paraId="6DE0C0BC" w14:textId="77777777" w:rsidR="006F1DA8" w:rsidRDefault="00F1240B" w:rsidP="00C03247">
      <w:pPr>
        <w:spacing w:after="0" w:line="240" w:lineRule="auto"/>
        <w:ind w:firstLine="709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(для родителей)</w:t>
      </w:r>
    </w:p>
    <w:p w14:paraId="624EE288" w14:textId="77777777" w:rsidR="006F1DA8" w:rsidRDefault="00F1240B" w:rsidP="00DF1D0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Ведущий (классный руководитель): </w:t>
      </w:r>
      <w:r>
        <w:rPr>
          <w:rFonts w:ascii="Times New Roman" w:hAnsi="Times New Roman" w:cs="Times New Roman"/>
          <w:i/>
          <w:sz w:val="28"/>
          <w:szCs w:val="28"/>
        </w:rPr>
        <w:t>Вопросы к аудитории:</w:t>
      </w:r>
    </w:p>
    <w:p w14:paraId="07556D87" w14:textId="77777777" w:rsidR="006F1DA8" w:rsidRDefault="00F1240B" w:rsidP="00DF1D02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Знаете ли вы детские организации?</w:t>
      </w:r>
    </w:p>
    <w:p w14:paraId="735779A7" w14:textId="71FD614B" w:rsidR="006F1DA8" w:rsidRDefault="00C03247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Являются ли Ваши дети участниками </w:t>
      </w:r>
      <w:r w:rsidR="00F1240B">
        <w:rPr>
          <w:rFonts w:ascii="Times New Roman" w:hAnsi="Times New Roman" w:cs="Times New Roman"/>
          <w:i/>
          <w:sz w:val="28"/>
          <w:szCs w:val="28"/>
        </w:rPr>
        <w:t>детски</w:t>
      </w:r>
      <w:r>
        <w:rPr>
          <w:rFonts w:ascii="Times New Roman" w:hAnsi="Times New Roman" w:cs="Times New Roman"/>
          <w:i/>
          <w:sz w:val="28"/>
          <w:szCs w:val="28"/>
        </w:rPr>
        <w:t>х</w:t>
      </w:r>
      <w:r w:rsidR="00F1240B">
        <w:rPr>
          <w:rFonts w:ascii="Times New Roman" w:hAnsi="Times New Roman" w:cs="Times New Roman"/>
          <w:i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i/>
          <w:sz w:val="28"/>
          <w:szCs w:val="28"/>
        </w:rPr>
        <w:t>й</w:t>
      </w:r>
      <w:r w:rsidR="00F1240B">
        <w:rPr>
          <w:rFonts w:ascii="Times New Roman" w:hAnsi="Times New Roman" w:cs="Times New Roman"/>
          <w:i/>
          <w:sz w:val="28"/>
          <w:szCs w:val="28"/>
        </w:rPr>
        <w:t>?</w:t>
      </w:r>
      <w:r w:rsidR="00D20CBA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Если да, то каких?</w:t>
      </w:r>
    </w:p>
    <w:p w14:paraId="0A0C8E6F" w14:textId="43A4B697" w:rsidR="00B5131F" w:rsidRDefault="00B5131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Участвовали ли вы сами в детском движении?</w:t>
      </w:r>
    </w:p>
    <w:p w14:paraId="7DE302E9" w14:textId="70D7AD0C" w:rsidR="006F1DA8" w:rsidRDefault="00F1240B" w:rsidP="00DF1D0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Ведущий:</w:t>
      </w:r>
    </w:p>
    <w:p w14:paraId="439FB2C0" w14:textId="7858E879" w:rsidR="008B36C4" w:rsidRDefault="006B1355" w:rsidP="008B36C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Россия имеет вековую традицию в организации молодежного движения. Первые организации </w:t>
      </w:r>
      <w:r w:rsidR="00D20C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для детей и юношества появились</w:t>
      </w:r>
      <w:r w:rsidRPr="006B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начале 20 века в Москве</w:t>
      </w:r>
      <w:r w:rsidR="008B36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С</w:t>
      </w:r>
      <w:r w:rsidR="008B36C4" w:rsidRPr="005240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каутские организации в Российской империи </w:t>
      </w:r>
      <w:r w:rsidR="008B36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были организованы в 1909 году </w:t>
      </w:r>
      <w:r w:rsidR="008B36C4" w:rsidRPr="005240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Царском Селе под Санкт-Петербургом первый патруль русских скаутов из 7 мальчиков.</w:t>
      </w:r>
      <w:r w:rsidR="008B36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7916DAFB" w14:textId="1AC450B5" w:rsidR="006B1355" w:rsidRDefault="008B36C4" w:rsidP="00DF02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Позже </w:t>
      </w:r>
      <w:r w:rsidR="006B1355" w:rsidRPr="006B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создавались ученические организации «Майские союзы» (движение в защиту животных и птиц), «Артели тружениц», товарищества, летние площадки. Но первым массовым детским движением в России стало движение скаутов.</w:t>
      </w:r>
    </w:p>
    <w:p w14:paraId="1E22C529" w14:textId="4AA7798B" w:rsidR="006B1355" w:rsidRDefault="006B1355" w:rsidP="00DF02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6B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1926 г. появились первые отряды юных пионеров. В мае зажегся первый пионерский костер в Сокольниках. Так возникла пионерская организация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6B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F0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</w:t>
      </w:r>
      <w:r w:rsidR="00DF0217" w:rsidRPr="006B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равопреемником Всесоюзной пионерс</w:t>
      </w:r>
      <w:r w:rsidR="00DF0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D20C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ой организации им. В.И. Ленина </w:t>
      </w:r>
      <w:r w:rsidR="00DF0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стал </w:t>
      </w:r>
      <w:r w:rsidRPr="006B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Международный союз детских общественных объединений «Союз пионерских организаций – Федерация детских организаций»</w:t>
      </w:r>
      <w:r w:rsidR="00D20C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созданный</w:t>
      </w:r>
      <w:r w:rsidRPr="006B135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1990 году</w:t>
      </w:r>
      <w:r w:rsidR="00DF0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46A13E0A" w14:textId="75103B11" w:rsidR="00EA301F" w:rsidRDefault="00EA301F" w:rsidP="00DF02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A30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Общероссийская общественная организация Детские и молодежные социальные инициативы «ДИМСИ». Создана в 1995 году. Действует боле 40 структурных подразделений в 36 субъектах Российской Федерации с численным составом в 10,7 тысяч человек.</w:t>
      </w:r>
    </w:p>
    <w:p w14:paraId="0AB6E13B" w14:textId="21967867" w:rsidR="00EA301F" w:rsidRDefault="001C3D5A" w:rsidP="00DF021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Скаутское движение,</w:t>
      </w:r>
      <w:r w:rsidR="00515E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</w:t>
      </w:r>
      <w:r w:rsidR="00515E0D" w:rsidRPr="00515E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озродившееся на рубеже 90-х годов, представленное общероссийской общественной организацией «Национальная организация скаутского движения России», общероссийской общественной организацией «Организация Российских Юных Разведчиков»</w:t>
      </w:r>
      <w:r w:rsidR="00515E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основанная в России в 1990 году, </w:t>
      </w:r>
      <w:r w:rsidR="00515E0D" w:rsidRPr="00515E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межрегиональной общественной детской и молодежной орган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изацией «Русский Союз Скаутов».</w:t>
      </w:r>
    </w:p>
    <w:p w14:paraId="42DC7A63" w14:textId="77777777" w:rsidR="001C3D5A" w:rsidRPr="001C3D5A" w:rsidRDefault="001C3D5A" w:rsidP="001C3D5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C3D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Новую ветку развития детское движение получило 29 октября 2015 года, по инициативе В.В.Путина было создано Общероссийское детско-юношеское общественно-государственное движение «Российское движение школьников». Создание данной организации также обусловлено потребностью подростков в самореализации, развитие социальной активности подростков, многообразия подходов к детскому движению в разных регионах страны, многообразие политических партий и общественных формирований при них.</w:t>
      </w:r>
    </w:p>
    <w:p w14:paraId="44ECEB4D" w14:textId="279A6965" w:rsidR="006B1355" w:rsidRPr="006B1355" w:rsidRDefault="00D20CBA" w:rsidP="008B36C4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 в</w:t>
      </w:r>
      <w:r w:rsidR="00DF0217" w:rsidRPr="00DF0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Российской Федерации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F0217" w:rsidRPr="00DF0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детско</w:t>
      </w:r>
      <w:r w:rsidR="008B36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DF0217" w:rsidRPr="00DF0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движени</w:t>
      </w:r>
      <w:r w:rsidR="008B36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DF0217" w:rsidRPr="00DF0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B36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DF0217" w:rsidRPr="00DF02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Республике Татарстан насчитывает свыше 700 детских общественных объединений, которые являются частью реализации молодежной политики в республике.</w:t>
      </w:r>
    </w:p>
    <w:p w14:paraId="053EB3A3" w14:textId="5A8AAADB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Например</w:t>
      </w:r>
      <w:r w:rsidR="003041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Движение «Сэлэт». Сообществ</w:t>
      </w:r>
      <w:r w:rsidR="007F2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для детей, где каждый может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раскрыть свой талант по разным направлениям: творчество, наука, спорт, экология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 другие</w:t>
      </w:r>
      <w:r w:rsidR="00C032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Это система работы с детьми на базе детских лагерей и профильных смен «Сэлэт»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(фото).</w:t>
      </w:r>
    </w:p>
    <w:p w14:paraId="6A925F59" w14:textId="19AEA7EE" w:rsidR="00B5131F" w:rsidRDefault="00B5131F" w:rsidP="00B5131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Движение «Созвездие – Йолдызлык». Открытый молодежный фестиваль творчества и искусства. Участники пробуют свои силы в разных жанрах эстрадного искусства, находят наставников и друзей. (фото). Победители фестиваля имеют возможность бесплатного обучения в ГИТИС.</w:t>
      </w:r>
    </w:p>
    <w:p w14:paraId="0C60D51E" w14:textId="77777777" w:rsidR="00B5131F" w:rsidRDefault="00B5131F" w:rsidP="00B5131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Татарстанское региональное отделение «Российское движение школьников». Это школьные команды принимают участие в творческих конкурсах, семинарах, фестивалях по заботе о природе, становятся волонтерами и помогают другим, находят друзей по всей стране (фото).</w:t>
      </w:r>
    </w:p>
    <w:p w14:paraId="79DC9612" w14:textId="77777777" w:rsidR="00B5131F" w:rsidRDefault="00B5131F" w:rsidP="00B5131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Всероссийское детско-юношеское движение «ЮНАРМИЯ». Участники посещают занятия в кружках и секциях по интересам, изучают военное дело (фото).</w:t>
      </w:r>
    </w:p>
    <w:p w14:paraId="1E7616E5" w14:textId="77777777" w:rsidR="00B5131F" w:rsidRDefault="00B5131F" w:rsidP="00B5131F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Детское Экологическое движение «Юннаты». Юные любители природы, исследователи ее явлений и люди, готовые оберегать и защищать свой родной край (фото).</w:t>
      </w:r>
    </w:p>
    <w:p w14:paraId="79388830" w14:textId="77777777" w:rsidR="00F003D0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Ведущий: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Есть следующие направления деятельности:</w:t>
      </w:r>
    </w:p>
    <w:p w14:paraId="44A3F5AD" w14:textId="200EF778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Военно-патриотическое (фото);</w:t>
      </w:r>
    </w:p>
    <w:p w14:paraId="6114C01E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Социальное (фото);</w:t>
      </w:r>
    </w:p>
    <w:p w14:paraId="741B29AB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Правовое (фото);</w:t>
      </w:r>
    </w:p>
    <w:p w14:paraId="511A7F1B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Волонтерское (фото);</w:t>
      </w:r>
    </w:p>
    <w:p w14:paraId="008AFD90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Культурно-творческое (фото);</w:t>
      </w:r>
    </w:p>
    <w:p w14:paraId="6F2E2D1D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Информационно-медийное (фото);</w:t>
      </w:r>
    </w:p>
    <w:p w14:paraId="5985AD64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Спортивное (фото);</w:t>
      </w:r>
    </w:p>
    <w:p w14:paraId="7859C472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Туристическое и краеведческое (фото);</w:t>
      </w:r>
    </w:p>
    <w:p w14:paraId="26D23191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Экологическое (фото);</w:t>
      </w:r>
    </w:p>
    <w:p w14:paraId="68C44DBB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Личностного развития (фото);</w:t>
      </w:r>
    </w:p>
    <w:p w14:paraId="4DE6F8C4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Образование и наука (фото);</w:t>
      </w:r>
    </w:p>
    <w:p w14:paraId="774B8DA5" w14:textId="6FD3B07C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Как вы думаете зачем </w:t>
      </w:r>
      <w:r w:rsidR="00B5131F">
        <w:rPr>
          <w:rFonts w:ascii="Times New Roman" w:hAnsi="Times New Roman" w:cs="Times New Roman"/>
          <w:sz w:val="28"/>
          <w:szCs w:val="28"/>
        </w:rPr>
        <w:t xml:space="preserve">детям </w:t>
      </w:r>
      <w:r>
        <w:rPr>
          <w:rFonts w:ascii="Times New Roman" w:hAnsi="Times New Roman" w:cs="Times New Roman"/>
          <w:sz w:val="28"/>
          <w:szCs w:val="28"/>
        </w:rPr>
        <w:t>участвовать в детских организациях?</w:t>
      </w:r>
    </w:p>
    <w:p w14:paraId="2885EE0D" w14:textId="20FD9819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аудитории.</w:t>
      </w:r>
    </w:p>
    <w:p w14:paraId="350A2CFC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3F858A60" w14:textId="77777777" w:rsidR="00EA301F" w:rsidRDefault="00EA301F" w:rsidP="00EA301F">
      <w:pPr>
        <w:pStyle w:val="af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Коллективные дела помогают сплотить класс и школу;</w:t>
      </w:r>
    </w:p>
    <w:p w14:paraId="011A5367" w14:textId="77777777" w:rsidR="00EA301F" w:rsidRDefault="00EA301F" w:rsidP="00EA301F">
      <w:pPr>
        <w:pStyle w:val="af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Раскрыть таланты ребенка;</w:t>
      </w:r>
    </w:p>
    <w:p w14:paraId="69FE57AE" w14:textId="77777777" w:rsidR="00EA301F" w:rsidRDefault="00EA301F" w:rsidP="00EA301F">
      <w:pPr>
        <w:pStyle w:val="af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Определиться с профессией;</w:t>
      </w:r>
    </w:p>
    <w:p w14:paraId="5D769011" w14:textId="77777777" w:rsidR="00EA301F" w:rsidRPr="00C97ACB" w:rsidRDefault="00EA301F" w:rsidP="00EA301F">
      <w:pPr>
        <w:pStyle w:val="af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Организовать досуг ребенка;</w:t>
      </w:r>
    </w:p>
    <w:p w14:paraId="2881CA06" w14:textId="77777777" w:rsidR="00EA301F" w:rsidRPr="00C97ACB" w:rsidRDefault="00EA301F" w:rsidP="00EA301F">
      <w:pPr>
        <w:pStyle w:val="af7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Организовать летний отдых.</w:t>
      </w:r>
    </w:p>
    <w:p w14:paraId="0D605BD4" w14:textId="1831980A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Ведущий:</w:t>
      </w:r>
    </w:p>
    <w:p w14:paraId="44AF895D" w14:textId="0D54929C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Участница конкурса «большая перемена» Диана Красовская обратилась к Президенту Российской Федерации </w:t>
      </w:r>
      <w:r w:rsidR="008B36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В.В.Путину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предложением о создании «общего детского движения». </w:t>
      </w:r>
    </w:p>
    <w:p w14:paraId="1D359B37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Российское движение детей и молодежи</w:t>
      </w:r>
      <w:r>
        <w:rPr>
          <w:rFonts w:ascii="Times New Roman" w:hAnsi="Times New Roman" w:cs="Times New Roman"/>
          <w:sz w:val="28"/>
          <w:szCs w:val="28"/>
        </w:rPr>
        <w:t xml:space="preserve"> (далее - Движение) – Общероссийское общественно-государственное движение детей и молодежи – это единое движение, создающееся совместно с детьми. Движение сплотит все детские организации, движения и объединения в стране, охватит наибольшее количество детей и подростков. </w:t>
      </w:r>
    </w:p>
    <w:p w14:paraId="2C904C12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Движение будет являться платформой, позволяющей ребенку попробовать себя в любой социальной роли, даст возможность быть услышанными и принимать активное участие в развитии страны, а также будет способствовать духовно-нравственному воспитанию молодого поколения и подготовке детей к полноценной жизни в обществе.</w:t>
      </w:r>
    </w:p>
    <w:p w14:paraId="779AA6C9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чем 19 мая 2022 года в Государственную Думу Российской Федерации был внесён законопроект «О российском движении детей и молодежи «Большая перемена». 14 июля 2022 года принят Федеральный закон № 261 «О Российском движении детей и молодежи» (далее – Федеральный закон № 261 от 14.07.2022). Указанный Федеральный закон направлен на формирование Общероссийского общественно-государственного движения детей и молодежи.</w:t>
      </w:r>
    </w:p>
    <w:p w14:paraId="29C768C6" w14:textId="5518317E" w:rsidR="00F000A9" w:rsidRDefault="00F000A9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Детское движение соберет все возможности для вашего ребенка. Вы знали, что на</w:t>
      </w:r>
      <w:r w:rsidR="00804541">
        <w:rPr>
          <w:rFonts w:ascii="Times New Roman" w:hAnsi="Times New Roman" w:cs="Times New Roman"/>
          <w:sz w:val="28"/>
          <w:szCs w:val="28"/>
        </w:rPr>
        <w:t xml:space="preserve"> территории Республики Татарстан </w:t>
      </w:r>
      <w:r>
        <w:rPr>
          <w:rFonts w:ascii="Times New Roman" w:hAnsi="Times New Roman" w:cs="Times New Roman"/>
          <w:sz w:val="28"/>
          <w:szCs w:val="28"/>
        </w:rPr>
        <w:t xml:space="preserve">уже </w:t>
      </w:r>
      <w:r w:rsidR="00804541">
        <w:rPr>
          <w:rFonts w:ascii="Times New Roman" w:hAnsi="Times New Roman" w:cs="Times New Roman"/>
          <w:sz w:val="28"/>
          <w:szCs w:val="28"/>
        </w:rPr>
        <w:t xml:space="preserve">работают 227 </w:t>
      </w:r>
      <w:r>
        <w:rPr>
          <w:rFonts w:ascii="Times New Roman" w:hAnsi="Times New Roman" w:cs="Times New Roman"/>
          <w:sz w:val="28"/>
          <w:szCs w:val="28"/>
        </w:rPr>
        <w:t>молодежных (подростковых) клуба</w:t>
      </w:r>
      <w:r w:rsidR="00804541" w:rsidRPr="00F000A9">
        <w:rPr>
          <w:rFonts w:ascii="Times New Roman" w:hAnsi="Times New Roman" w:cs="Times New Roman"/>
          <w:sz w:val="28"/>
          <w:szCs w:val="28"/>
        </w:rPr>
        <w:t xml:space="preserve">, </w:t>
      </w:r>
      <w:r w:rsidRPr="00F000A9">
        <w:rPr>
          <w:rFonts w:ascii="Times New Roman" w:hAnsi="Times New Roman" w:cs="Times New Roman"/>
          <w:sz w:val="28"/>
          <w:szCs w:val="28"/>
        </w:rPr>
        <w:t>454 центра</w:t>
      </w:r>
      <w:r w:rsidR="00804541" w:rsidRPr="00F000A9">
        <w:rPr>
          <w:rFonts w:ascii="Times New Roman" w:hAnsi="Times New Roman" w:cs="Times New Roman"/>
          <w:sz w:val="28"/>
          <w:szCs w:val="28"/>
        </w:rPr>
        <w:t xml:space="preserve"> детского творчества, </w:t>
      </w:r>
      <w:r w:rsidRPr="00F000A9">
        <w:rPr>
          <w:rFonts w:ascii="Times New Roman" w:hAnsi="Times New Roman" w:cs="Times New Roman"/>
          <w:sz w:val="28"/>
          <w:szCs w:val="28"/>
        </w:rPr>
        <w:t xml:space="preserve">4 031 </w:t>
      </w:r>
      <w:r w:rsidR="00804541" w:rsidRPr="00F000A9">
        <w:rPr>
          <w:rFonts w:ascii="Times New Roman" w:hAnsi="Times New Roman" w:cs="Times New Roman"/>
          <w:sz w:val="28"/>
          <w:szCs w:val="28"/>
        </w:rPr>
        <w:t>спортивн</w:t>
      </w:r>
      <w:r>
        <w:rPr>
          <w:rFonts w:ascii="Times New Roman" w:hAnsi="Times New Roman" w:cs="Times New Roman"/>
          <w:sz w:val="28"/>
          <w:szCs w:val="28"/>
        </w:rPr>
        <w:t>ых секций</w:t>
      </w:r>
      <w:r w:rsidR="00804541" w:rsidRPr="00F000A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50 лагерей</w:t>
      </w:r>
      <w:r w:rsidR="008B36C4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A12E02" w14:textId="11D16975" w:rsidR="00B5131F" w:rsidRDefault="00F000A9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Движение </w:t>
      </w:r>
      <w:r w:rsidR="00B5131F">
        <w:rPr>
          <w:rFonts w:ascii="Times New Roman" w:hAnsi="Times New Roman" w:cs="Times New Roman"/>
          <w:sz w:val="28"/>
          <w:szCs w:val="28"/>
        </w:rPr>
        <w:t>поможет и Вам и ребенку знать все возможности в части: развития талантов, грантов, детских лагерей, профориентации.</w:t>
      </w:r>
    </w:p>
    <w:p w14:paraId="68B0EFB1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Кто может стать участником?</w:t>
      </w:r>
    </w:p>
    <w:p w14:paraId="66E83C81" w14:textId="53BDAEE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Школьники 1-11 классы, а также студенты колледжей, с</w:t>
      </w:r>
      <w:r w:rsidR="00B5131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узов;</w:t>
      </w:r>
    </w:p>
    <w:p w14:paraId="76660D95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Участники-наставники – родители и иные законные представители участников-обучающихся;</w:t>
      </w:r>
    </w:p>
    <w:p w14:paraId="4423FC79" w14:textId="7B565811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Общественные объединения</w:t>
      </w:r>
      <w:r w:rsidR="00B51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уже существующие организации.</w:t>
      </w:r>
    </w:p>
    <w:p w14:paraId="238873F5" w14:textId="2C4EA8CF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Сейчас проходит Конкурс соавторов детского Движения, который стартовал на </w:t>
      </w:r>
      <w:hyperlink r:id="rId8" w:tgtFrame="_blank">
        <w:r>
          <w:rPr>
            <w:rFonts w:ascii="Times New Roman" w:hAnsi="Times New Roman" w:cs="Times New Roman"/>
            <w:sz w:val="28"/>
            <w:szCs w:val="28"/>
          </w:rPr>
          <w:t>платформе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 и продлится до </w:t>
      </w:r>
      <w:r w:rsidR="008B36C4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октября 2022 года. Его основная миссия - собрать мнения детей из всех регионов России - о том, каким должно стать Российское движение детей и молодежи. </w:t>
      </w:r>
    </w:p>
    <w:p w14:paraId="437BBA79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Предлагаю принять участие в Конкурсе соавторов детского Движения для этого необходимо пройти по ссылке и заполнить заявку.</w:t>
      </w:r>
    </w:p>
    <w:p w14:paraId="7CAD997B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https://xn--d1axz.xn--p1ai/competition/2857</w:t>
      </w:r>
    </w:p>
    <w:p w14:paraId="4E02FFF5" w14:textId="19A57D4B" w:rsidR="006F1DA8" w:rsidRDefault="00F1240B" w:rsidP="00DF1D02">
      <w:pPr>
        <w:tabs>
          <w:tab w:val="left" w:pos="0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 к аудитории:</w:t>
      </w:r>
      <w:r w:rsidR="000E1D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Хотели бы вы, чтобы ваши дети стали участниками Движения?</w:t>
      </w:r>
    </w:p>
    <w:p w14:paraId="64223796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 каком направлении:</w:t>
      </w:r>
    </w:p>
    <w:p w14:paraId="0FBB70AD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Военно-патриотическое;</w:t>
      </w:r>
    </w:p>
    <w:p w14:paraId="24DE6801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Социальное;</w:t>
      </w:r>
    </w:p>
    <w:p w14:paraId="0348A8F6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Правовое;</w:t>
      </w:r>
    </w:p>
    <w:p w14:paraId="15869A7F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Волонтерское;</w:t>
      </w:r>
    </w:p>
    <w:p w14:paraId="67E1A54C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Культурно-творческое;</w:t>
      </w:r>
    </w:p>
    <w:p w14:paraId="568F3710" w14:textId="71B7DE3E" w:rsidR="006F1DA8" w:rsidRDefault="00B5131F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Медиа-направление</w:t>
      </w:r>
      <w:r w:rsidR="00F1240B">
        <w:rPr>
          <w:rFonts w:ascii="Times New Roman" w:hAnsi="Times New Roman" w:cs="Times New Roman"/>
          <w:i/>
          <w:sz w:val="28"/>
          <w:szCs w:val="28"/>
        </w:rPr>
        <w:t>;</w:t>
      </w:r>
    </w:p>
    <w:p w14:paraId="4F405493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Спортивное;</w:t>
      </w:r>
    </w:p>
    <w:p w14:paraId="71F97D97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Туристическое и краеведческое;</w:t>
      </w:r>
    </w:p>
    <w:p w14:paraId="0B54032B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Экологическое;</w:t>
      </w:r>
    </w:p>
    <w:p w14:paraId="310A3F18" w14:textId="77777777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Личностного развития;</w:t>
      </w:r>
    </w:p>
    <w:p w14:paraId="71235794" w14:textId="7DADDF26" w:rsidR="006F1DA8" w:rsidRDefault="00F1240B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Образование и наука</w:t>
      </w:r>
      <w:r w:rsidR="00B5131F">
        <w:rPr>
          <w:rFonts w:ascii="Times New Roman" w:hAnsi="Times New Roman" w:cs="Times New Roman"/>
          <w:i/>
          <w:sz w:val="28"/>
          <w:szCs w:val="28"/>
        </w:rPr>
        <w:t>.</w:t>
      </w:r>
    </w:p>
    <w:p w14:paraId="73E3BD20" w14:textId="77777777" w:rsidR="006F1DA8" w:rsidRDefault="006F1DA8" w:rsidP="00DF1D0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sectPr w:rsidR="006F1DA8" w:rsidSect="000E1D3A">
      <w:headerReference w:type="even" r:id="rId9"/>
      <w:headerReference w:type="default" r:id="rId10"/>
      <w:footerReference w:type="default" r:id="rId11"/>
      <w:pgSz w:w="11906" w:h="16838"/>
      <w:pgMar w:top="1134" w:right="566" w:bottom="426" w:left="1418" w:header="709" w:footer="147" w:gutter="0"/>
      <w:pgNumType w:start="1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4EF25" w14:textId="77777777" w:rsidR="00AD2C9E" w:rsidRDefault="00AD2C9E">
      <w:pPr>
        <w:spacing w:after="0" w:line="240" w:lineRule="auto"/>
      </w:pPr>
      <w:r>
        <w:separator/>
      </w:r>
    </w:p>
  </w:endnote>
  <w:endnote w:type="continuationSeparator" w:id="0">
    <w:p w14:paraId="6B09004C" w14:textId="77777777" w:rsidR="00AD2C9E" w:rsidRDefault="00AD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021F0" w14:textId="77777777" w:rsidR="006F1DA8" w:rsidRDefault="006F1DA8">
    <w:pPr>
      <w:pStyle w:val="af2"/>
    </w:pPr>
  </w:p>
  <w:p w14:paraId="3B82A63D" w14:textId="77777777" w:rsidR="006F1DA8" w:rsidRDefault="006F1DA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4D437" w14:textId="77777777" w:rsidR="00AD2C9E" w:rsidRDefault="00AD2C9E">
      <w:pPr>
        <w:spacing w:after="0" w:line="240" w:lineRule="auto"/>
      </w:pPr>
      <w:r>
        <w:separator/>
      </w:r>
    </w:p>
  </w:footnote>
  <w:footnote w:type="continuationSeparator" w:id="0">
    <w:p w14:paraId="7D8D3501" w14:textId="77777777" w:rsidR="00AD2C9E" w:rsidRDefault="00AD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9242275"/>
      <w:docPartObj>
        <w:docPartGallery w:val="Page Numbers (Top of Page)"/>
        <w:docPartUnique/>
      </w:docPartObj>
    </w:sdtPr>
    <w:sdtEndPr/>
    <w:sdtContent>
      <w:p w14:paraId="2CB951A8" w14:textId="77777777" w:rsidR="006F1DA8" w:rsidRDefault="00F1240B">
        <w:pPr>
          <w:pStyle w:val="af0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5C7E5346" w14:textId="77777777" w:rsidR="006F1DA8" w:rsidRDefault="006F1DA8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8975873"/>
      <w:docPartObj>
        <w:docPartGallery w:val="Page Numbers (Top of Page)"/>
        <w:docPartUnique/>
      </w:docPartObj>
    </w:sdtPr>
    <w:sdtEndPr/>
    <w:sdtContent>
      <w:p w14:paraId="3D643B87" w14:textId="34E7876D" w:rsidR="006F1DA8" w:rsidRDefault="00F1240B">
        <w:pPr>
          <w:pStyle w:val="af0"/>
          <w:jc w:val="center"/>
        </w:pPr>
        <w:r>
          <w:rPr>
            <w:rFonts w:ascii="Times New Roman" w:hAnsi="Times New Roman" w:cs="Times New Roman"/>
            <w:sz w:val="30"/>
            <w:szCs w:val="30"/>
          </w:rPr>
          <w:fldChar w:fldCharType="begin"/>
        </w:r>
        <w:r>
          <w:rPr>
            <w:rFonts w:ascii="Times New Roman" w:hAnsi="Times New Roman" w:cs="Times New Roman"/>
            <w:sz w:val="30"/>
            <w:szCs w:val="30"/>
          </w:rPr>
          <w:instrText xml:space="preserve"> PAGE </w:instrText>
        </w:r>
        <w:r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0E1D3A">
          <w:rPr>
            <w:rFonts w:ascii="Times New Roman" w:hAnsi="Times New Roman" w:cs="Times New Roman"/>
            <w:noProof/>
            <w:sz w:val="30"/>
            <w:szCs w:val="30"/>
          </w:rPr>
          <w:t>2</w:t>
        </w:r>
        <w:r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494C6EE7" w14:textId="77777777" w:rsidR="006F1DA8" w:rsidRDefault="006F1DA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A26CA"/>
    <w:multiLevelType w:val="multilevel"/>
    <w:tmpl w:val="AC6EA30C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0B0885"/>
    <w:multiLevelType w:val="multilevel"/>
    <w:tmpl w:val="023401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F5B2241"/>
    <w:multiLevelType w:val="multilevel"/>
    <w:tmpl w:val="BBD0D0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DA8"/>
    <w:rsid w:val="0007769A"/>
    <w:rsid w:val="000B30BA"/>
    <w:rsid w:val="000E1D3A"/>
    <w:rsid w:val="001C3D5A"/>
    <w:rsid w:val="001E2DA0"/>
    <w:rsid w:val="0030411B"/>
    <w:rsid w:val="00515E0D"/>
    <w:rsid w:val="005240F4"/>
    <w:rsid w:val="005C1556"/>
    <w:rsid w:val="005E79F9"/>
    <w:rsid w:val="005F50E6"/>
    <w:rsid w:val="00677405"/>
    <w:rsid w:val="006A683A"/>
    <w:rsid w:val="006B1355"/>
    <w:rsid w:val="006F1DA8"/>
    <w:rsid w:val="007F27FB"/>
    <w:rsid w:val="00804541"/>
    <w:rsid w:val="008B36C4"/>
    <w:rsid w:val="00AD2C9E"/>
    <w:rsid w:val="00B5131F"/>
    <w:rsid w:val="00C03247"/>
    <w:rsid w:val="00D20CBA"/>
    <w:rsid w:val="00DF0217"/>
    <w:rsid w:val="00DF1D02"/>
    <w:rsid w:val="00E17847"/>
    <w:rsid w:val="00E468F6"/>
    <w:rsid w:val="00EA301F"/>
    <w:rsid w:val="00F000A9"/>
    <w:rsid w:val="00F003D0"/>
    <w:rsid w:val="00F1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49A7B"/>
  <w15:docId w15:val="{CAFF5DE7-7278-A74E-8B7C-8E3BD123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Текст концевой сноски Знак"/>
    <w:link w:val="a4"/>
    <w:uiPriority w:val="99"/>
    <w:qFormat/>
    <w:rPr>
      <w:sz w:val="20"/>
    </w:rPr>
  </w:style>
  <w:style w:type="character" w:customStyle="1" w:styleId="a5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11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Заголовок Знак"/>
    <w:basedOn w:val="a0"/>
    <w:link w:val="a7"/>
    <w:uiPriority w:val="10"/>
    <w:qFormat/>
    <w:rPr>
      <w:sz w:val="48"/>
      <w:szCs w:val="48"/>
    </w:rPr>
  </w:style>
  <w:style w:type="character" w:customStyle="1" w:styleId="a8">
    <w:name w:val="Подзаголовок Знак"/>
    <w:basedOn w:val="a0"/>
    <w:link w:val="a9"/>
    <w:uiPriority w:val="11"/>
    <w:qFormat/>
    <w:rPr>
      <w:sz w:val="24"/>
      <w:szCs w:val="24"/>
    </w:rPr>
  </w:style>
  <w:style w:type="character" w:customStyle="1" w:styleId="22">
    <w:name w:val="Цитата 2 Знак"/>
    <w:link w:val="23"/>
    <w:uiPriority w:val="29"/>
    <w:qFormat/>
    <w:rPr>
      <w:i/>
    </w:rPr>
  </w:style>
  <w:style w:type="character" w:customStyle="1" w:styleId="aa">
    <w:name w:val="Выделенная цитата Знак"/>
    <w:link w:val="ab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c">
    <w:name w:val="Текст сноски Знак"/>
    <w:link w:val="ad"/>
    <w:uiPriority w:val="99"/>
    <w:qFormat/>
    <w:rPr>
      <w:sz w:val="18"/>
    </w:rPr>
  </w:style>
  <w:style w:type="character" w:customStyle="1" w:styleId="ae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af">
    <w:name w:val="Верхний колонтитул Знак"/>
    <w:basedOn w:val="a0"/>
    <w:link w:val="af0"/>
    <w:uiPriority w:val="99"/>
    <w:qFormat/>
  </w:style>
  <w:style w:type="character" w:customStyle="1" w:styleId="af1">
    <w:name w:val="Нижний колонтитул Знак"/>
    <w:basedOn w:val="a0"/>
    <w:link w:val="af2"/>
    <w:uiPriority w:val="99"/>
    <w:qFormat/>
  </w:style>
  <w:style w:type="character" w:styleId="af3">
    <w:name w:val="Emphasis"/>
    <w:basedOn w:val="a0"/>
    <w:uiPriority w:val="20"/>
    <w:qFormat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character" w:customStyle="1" w:styleId="af4">
    <w:name w:val="Текст выноски Знак"/>
    <w:basedOn w:val="a0"/>
    <w:link w:val="af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f6">
    <w:name w:val="Абзац списка Знак"/>
    <w:basedOn w:val="a0"/>
    <w:link w:val="af7"/>
    <w:uiPriority w:val="34"/>
    <w:qFormat/>
    <w:rsid w:val="003B70DA"/>
    <w:rPr>
      <w:rFonts w:cs="Times New Roman"/>
    </w:rPr>
  </w:style>
  <w:style w:type="character" w:customStyle="1" w:styleId="af8">
    <w:name w:val="Посещённая гиперссылка"/>
    <w:rPr>
      <w:color w:val="800000"/>
      <w:u w:val="single"/>
    </w:rPr>
  </w:style>
  <w:style w:type="paragraph" w:styleId="a7">
    <w:name w:val="Title"/>
    <w:basedOn w:val="a"/>
    <w:next w:val="af9"/>
    <w:link w:val="a6"/>
    <w:uiPriority w:val="10"/>
    <w:qFormat/>
    <w:pPr>
      <w:spacing w:before="300"/>
      <w:contextualSpacing/>
    </w:pPr>
    <w:rPr>
      <w:sz w:val="48"/>
      <w:szCs w:val="48"/>
    </w:rPr>
  </w:style>
  <w:style w:type="paragraph" w:styleId="af9">
    <w:name w:val="Body Text"/>
    <w:basedOn w:val="a"/>
    <w:pPr>
      <w:spacing w:after="140"/>
    </w:pPr>
  </w:style>
  <w:style w:type="paragraph" w:styleId="afa">
    <w:name w:val="List"/>
    <w:basedOn w:val="af9"/>
    <w:rPr>
      <w:rFonts w:cs="Lucida Sans"/>
    </w:rPr>
  </w:style>
  <w:style w:type="paragraph" w:styleId="af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fc">
    <w:name w:val="index heading"/>
    <w:basedOn w:val="a7"/>
  </w:style>
  <w:style w:type="paragraph" w:styleId="a4">
    <w:name w:val="endnote text"/>
    <w:basedOn w:val="a"/>
    <w:link w:val="a3"/>
    <w:uiPriority w:val="99"/>
    <w:semiHidden/>
    <w:unhideWhenUsed/>
    <w:pPr>
      <w:spacing w:after="0" w:line="240" w:lineRule="auto"/>
    </w:pPr>
    <w:rPr>
      <w:sz w:val="20"/>
    </w:rPr>
  </w:style>
  <w:style w:type="paragraph" w:styleId="afd">
    <w:name w:val="table of figures"/>
    <w:basedOn w:val="a"/>
    <w:next w:val="a"/>
    <w:uiPriority w:val="99"/>
    <w:unhideWhenUsed/>
    <w:qFormat/>
    <w:pPr>
      <w:spacing w:after="0"/>
    </w:pPr>
  </w:style>
  <w:style w:type="paragraph" w:styleId="a9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paragraph" w:styleId="23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paragraph" w:styleId="ab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d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pPr>
      <w:spacing w:after="200" w:line="276" w:lineRule="auto"/>
    </w:pPr>
  </w:style>
  <w:style w:type="paragraph" w:styleId="af7">
    <w:name w:val="List Paragraph"/>
    <w:basedOn w:val="a"/>
    <w:link w:val="af6"/>
    <w:uiPriority w:val="34"/>
    <w:qFormat/>
    <w:pPr>
      <w:spacing w:line="360" w:lineRule="exact"/>
      <w:ind w:left="720" w:firstLine="567"/>
      <w:contextualSpacing/>
      <w:jc w:val="both"/>
    </w:pPr>
    <w:rPr>
      <w:rFonts w:cs="Times New Roman"/>
    </w:rPr>
  </w:style>
  <w:style w:type="paragraph" w:customStyle="1" w:styleId="aff">
    <w:name w:val="Колонтитул"/>
    <w:basedOn w:val="a"/>
    <w:qFormat/>
  </w:style>
  <w:style w:type="paragraph" w:styleId="af0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Default">
    <w:name w:val="Default"/>
    <w:qFormat/>
    <w:rPr>
      <w:rFonts w:ascii="Times New Roman" w:hAnsi="Times New Roman" w:cs="Times New Roman"/>
      <w:color w:val="000000"/>
      <w:sz w:val="24"/>
      <w:szCs w:val="24"/>
    </w:rPr>
  </w:style>
  <w:style w:type="paragraph" w:styleId="aff0">
    <w:name w:val="No Spacing"/>
    <w:uiPriority w:val="1"/>
    <w:qFormat/>
    <w:rPr>
      <w:rFonts w:cs="Times New Roman"/>
    </w:rPr>
  </w:style>
  <w:style w:type="paragraph" w:styleId="af5">
    <w:name w:val="Balloon Text"/>
    <w:basedOn w:val="a"/>
    <w:link w:val="af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pboth">
    <w:name w:val="pboth"/>
    <w:basedOn w:val="a"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rmal (Web)"/>
    <w:basedOn w:val="a"/>
    <w:uiPriority w:val="99"/>
    <w:unhideWhenUsed/>
    <w:qFormat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3B3C2E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customStyle="1" w:styleId="titletext">
    <w:name w:val="title_text"/>
    <w:basedOn w:val="a"/>
    <w:qFormat/>
    <w:rsid w:val="00030C6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0">
    <w:name w:val="Plain Table 1"/>
    <w:aliases w:val="Заголовок 1 Знак1"/>
    <w:basedOn w:val="a1"/>
    <w:link w:val="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0">
    <w:name w:val="Plain Table 2"/>
    <w:aliases w:val="Заголовок 2 Знак1"/>
    <w:basedOn w:val="a1"/>
    <w:link w:val="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aliases w:val="Заголовок 3 Знак1"/>
    <w:basedOn w:val="a1"/>
    <w:link w:val="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0">
    <w:name w:val="Plain Table 4"/>
    <w:aliases w:val="Заголовок 4 Знак1"/>
    <w:basedOn w:val="a1"/>
    <w:link w:val="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0">
    <w:name w:val="Plain Table 5"/>
    <w:aliases w:val="Заголовок 5 Знак1"/>
    <w:basedOn w:val="a1"/>
    <w:link w:val="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af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auto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auto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13">
    <w:name w:val="Сетка таблицы1"/>
    <w:basedOn w:val="a1"/>
    <w:uiPriority w:val="39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9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vizhenie.tea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ECB7D-EB83-48B7-BF5A-7B3431E7C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AIbragimova</dc:creator>
  <dc:description/>
  <cp:lastModifiedBy>Пользователь Windows</cp:lastModifiedBy>
  <cp:revision>2</cp:revision>
  <cp:lastPrinted>2022-10-20T07:38:00Z</cp:lastPrinted>
  <dcterms:created xsi:type="dcterms:W3CDTF">2022-10-24T09:41:00Z</dcterms:created>
  <dcterms:modified xsi:type="dcterms:W3CDTF">2022-10-24T09:41:00Z</dcterms:modified>
  <dc:language>ru-RU</dc:language>
</cp:coreProperties>
</file>